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9C2EE1" w:rsidRDefault="00F066BA" w:rsidP="00CF4DE9">
      <w:pPr>
        <w:pStyle w:val="Header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F066B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SUPPLY AND DELIVERY OF VARIOUS ELECTRICAL SPARE PARTS FOR </w:t>
      </w:r>
      <w:r w:rsidR="00793C9E">
        <w:rPr>
          <w:rFonts w:ascii="Arial" w:hAnsi="Arial" w:cs="Arial"/>
          <w:b/>
          <w:color w:val="FF0000"/>
          <w:sz w:val="28"/>
          <w:szCs w:val="28"/>
          <w:u w:val="single"/>
        </w:rPr>
        <w:t>MECC ALTE</w:t>
      </w:r>
      <w:r w:rsidR="000D1119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ALTERNATOR SYSTEM</w:t>
      </w:r>
      <w:r w:rsidRPr="00F066B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FOR </w:t>
      </w:r>
      <w:r w:rsidR="000D1119">
        <w:rPr>
          <w:rFonts w:ascii="Arial" w:hAnsi="Arial" w:cs="Arial"/>
          <w:b/>
          <w:color w:val="FF0000"/>
          <w:sz w:val="28"/>
          <w:szCs w:val="28"/>
          <w:u w:val="single"/>
        </w:rPr>
        <w:t>KALAMANSIG</w:t>
      </w:r>
      <w:r w:rsidRPr="00F066B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DPP</w:t>
      </w:r>
      <w:r w:rsidR="008C7B61" w:rsidRPr="008C7B61">
        <w:rPr>
          <w:rFonts w:ascii="Arial" w:hAnsi="Arial" w:cs="Arial"/>
          <w:b/>
          <w:color w:val="FF0000"/>
          <w:sz w:val="28"/>
          <w:szCs w:val="28"/>
          <w:u w:val="single"/>
        </w:rPr>
        <w:t>.</w:t>
      </w:r>
    </w:p>
    <w:p w:rsidR="008C7B61" w:rsidRPr="003D3CE7" w:rsidRDefault="008C7B61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D539B9" w:rsidRDefault="00D63E05" w:rsidP="00D63E05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8"/>
        </w:rPr>
        <w:t xml:space="preserve">          </w:t>
      </w:r>
      <w:r w:rsidR="00D539B9" w:rsidRPr="00D539B9">
        <w:rPr>
          <w:rFonts w:ascii="Arial" w:hAnsi="Arial" w:cs="Arial"/>
          <w:bCs/>
          <w:color w:val="000000"/>
          <w:sz w:val="22"/>
          <w:szCs w:val="22"/>
        </w:rPr>
        <w:t>Engine No.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066BA">
        <w:rPr>
          <w:rFonts w:ascii="Arial" w:hAnsi="Arial" w:cs="Arial"/>
          <w:bCs/>
          <w:color w:val="000000"/>
          <w:sz w:val="22"/>
          <w:szCs w:val="22"/>
        </w:rPr>
        <w:t>2006-TG1</w:t>
      </w:r>
    </w:p>
    <w:p w:rsidR="00A43752" w:rsidRDefault="00AA49EE" w:rsidP="009C2EE1">
      <w:pPr>
        <w:pStyle w:val="Header"/>
        <w:tabs>
          <w:tab w:val="clear" w:pos="4320"/>
          <w:tab w:val="clear" w:pos="8640"/>
          <w:tab w:val="left" w:pos="709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 xml:space="preserve"> </w:t>
      </w:r>
    </w:p>
    <w:tbl>
      <w:tblPr>
        <w:tblW w:w="10698" w:type="dxa"/>
        <w:tblInd w:w="-459" w:type="dxa"/>
        <w:tblLook w:val="04A0"/>
      </w:tblPr>
      <w:tblGrid>
        <w:gridCol w:w="684"/>
        <w:gridCol w:w="3160"/>
        <w:gridCol w:w="2208"/>
        <w:gridCol w:w="460"/>
        <w:gridCol w:w="826"/>
        <w:gridCol w:w="1638"/>
        <w:gridCol w:w="1722"/>
      </w:tblGrid>
      <w:tr w:rsidR="00AA49EE" w:rsidRPr="00AA49EE" w:rsidTr="008C7B61">
        <w:trPr>
          <w:trHeight w:val="30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:rsidTr="008C7B61">
        <w:trPr>
          <w:trHeight w:val="30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F066BA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793C9E" w:rsidP="00F066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AVR AUTOMATICE VOLTAGE REGULATOR AVC63-12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F066BA" w:rsidP="000D111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793C9E" w:rsidP="00F066B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B878EC" w:rsidP="00B878E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unit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878EC" w:rsidRPr="00AA49EE" w:rsidTr="00AA5E69">
        <w:trPr>
          <w:trHeight w:val="6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7C0629" w:rsidRDefault="00B878EC" w:rsidP="00793C9E">
            <w:pP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78EC" w:rsidRDefault="00B878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POWER: SHUNT EXCITED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8EC" w:rsidRDefault="00B878EC" w:rsidP="000D111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878EC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7C0629" w:rsidRDefault="00B878EC" w:rsidP="00793C9E">
            <w:pP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C" w:rsidRDefault="00B878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INPUT: 180-280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50/60Hz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0D111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878EC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7C0629" w:rsidRDefault="00B878EC" w:rsidP="00793C9E">
            <w:pP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C" w:rsidRDefault="00B878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Single or Three Phase, PMG EXCITED 65-105Vac, 100/240Hz, 3phase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0D111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878EC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7C0629" w:rsidRDefault="00B878EC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C" w:rsidRDefault="00B878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Sensing Input: 180-280Vac, 50/60Hz, 1 or 3 Phase CT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878EC" w:rsidRPr="00AA49EE" w:rsidTr="00AA5E69">
        <w:trPr>
          <w:trHeight w:val="6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7C0629" w:rsidRDefault="00B878EC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C" w:rsidRDefault="00B878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Input: 1 or 5AACC input: +/-3Vdc, output:65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C" w:rsidRDefault="00B878EC" w:rsidP="00F066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8EC" w:rsidRDefault="00B878EC" w:rsidP="00F066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B878EC" w:rsidRPr="00AA49EE" w:rsidTr="008C7B61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8EC" w:rsidRPr="00AA49EE" w:rsidRDefault="00B878EC" w:rsidP="005203B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C" w:rsidRDefault="00B878EC" w:rsidP="00520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8EC" w:rsidRDefault="00B878EC" w:rsidP="0052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8EC" w:rsidRDefault="00B878EC" w:rsidP="0052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8EC" w:rsidRDefault="00B878EC" w:rsidP="0052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5203B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8EC" w:rsidRPr="00AA49EE" w:rsidRDefault="00B878EC" w:rsidP="005203B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</w:tbl>
    <w:p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:rsidR="008A40FE" w:rsidRPr="00986BD9" w:rsidRDefault="008A40FE" w:rsidP="008A40FE">
      <w:pPr>
        <w:rPr>
          <w:sz w:val="22"/>
          <w:szCs w:val="22"/>
        </w:rPr>
      </w:pPr>
    </w:p>
    <w:p w:rsidR="008A40FE" w:rsidRPr="00B878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B878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B878EC">
        <w:rPr>
          <w:rFonts w:ascii="Arial" w:eastAsia="Batang" w:hAnsi="Arial" w:cs="Arial"/>
          <w:color w:val="FFFFFF" w:themeColor="background1"/>
          <w:sz w:val="22"/>
          <w:szCs w:val="22"/>
        </w:rPr>
        <w:t>/</w:t>
      </w:r>
      <w:r w:rsidRPr="00B878EC">
        <w:rPr>
          <w:rFonts w:ascii="Arial" w:eastAsia="Batang" w:hAnsi="Arial" w:cs="Arial"/>
          <w:i/>
          <w:color w:val="FFFFFF" w:themeColor="background1"/>
          <w:sz w:val="22"/>
          <w:szCs w:val="22"/>
        </w:rPr>
        <w:t xml:space="preserve">Authorized Manufacturer </w:t>
      </w:r>
      <w:r w:rsidRPr="00B878EC">
        <w:rPr>
          <w:rFonts w:ascii="Arial" w:eastAsia="Batang" w:hAnsi="Arial" w:cs="Arial"/>
          <w:i/>
          <w:iCs/>
          <w:color w:val="FFFFFF" w:themeColor="background1"/>
          <w:sz w:val="22"/>
          <w:szCs w:val="22"/>
          <w:u w:val="single"/>
        </w:rPr>
        <w:t xml:space="preserve">or any documents </w:t>
      </w:r>
      <w:r w:rsidRPr="00B878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that will support it, such as but not limited to the Catalogue/ Brochures/Parts Manual”. Provided that </w:t>
      </w:r>
      <w:r w:rsidRPr="00B878EC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“Certification from </w:t>
      </w:r>
      <w:r w:rsidRPr="00B878EC">
        <w:rPr>
          <w:rFonts w:ascii="Arial" w:eastAsia="Batang" w:hAnsi="Arial" w:cs="Arial"/>
          <w:b/>
          <w:iCs/>
          <w:color w:val="FFFFFF" w:themeColor="background1"/>
          <w:sz w:val="22"/>
          <w:szCs w:val="22"/>
          <w:u w:val="single"/>
        </w:rPr>
        <w:t>*Supplier</w:t>
      </w:r>
      <w:r w:rsidRPr="00B878EC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 that the item(s) offered is the same as required in the Tender </w:t>
      </w:r>
      <w:proofErr w:type="spellStart"/>
      <w:r w:rsidRPr="00B878EC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>Documents”</w:t>
      </w:r>
      <w:r w:rsidRPr="00B878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must</w:t>
      </w:r>
      <w:proofErr w:type="spellEnd"/>
      <w:r w:rsidRPr="00B878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 be submitted as post qualification requirement.</w:t>
      </w:r>
    </w:p>
    <w:p w:rsidR="008A40FE" w:rsidRPr="00B878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:rsidR="008A40FE" w:rsidRPr="00B878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B878EC">
        <w:rPr>
          <w:rFonts w:ascii="Arial" w:eastAsia="Batang" w:hAnsi="Arial" w:cs="Arial"/>
          <w:iCs/>
          <w:color w:val="FFFFFF" w:themeColor="background1"/>
          <w:sz w:val="22"/>
          <w:szCs w:val="22"/>
        </w:rPr>
        <w:t>Note:</w:t>
      </w:r>
    </w:p>
    <w:p w:rsidR="008A40FE" w:rsidRPr="00B878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B878E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*Supplier</w:t>
      </w:r>
      <w:r w:rsidRPr="00B878EC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refers to those mentioned/ covered under </w:t>
      </w:r>
      <w:r w:rsidRPr="00B878E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a.</w:t>
      </w:r>
      <w:r w:rsidR="003F5BAF" w:rsidRPr="00B878E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2</w:t>
      </w:r>
      <w:r w:rsidRPr="00B878E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.4</w:t>
      </w:r>
    </w:p>
    <w:p w:rsidR="008A40FE" w:rsidRPr="00B878EC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</w:pPr>
      <w:r w:rsidRPr="00B878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lastRenderedPageBreak/>
        <w:t xml:space="preserve">TS- DRAWINGS AND DOCUMENTS TO BE SUBMITTED </w:t>
      </w:r>
    </w:p>
    <w:p w:rsidR="008A40FE" w:rsidRPr="00B878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B878EC">
        <w:rPr>
          <w:rFonts w:ascii="Arial" w:eastAsia="Batang" w:hAnsi="Arial" w:cs="Arial"/>
          <w:iCs/>
          <w:color w:val="FFFFFF" w:themeColor="background1"/>
          <w:sz w:val="22"/>
          <w:szCs w:val="22"/>
        </w:rPr>
        <w:t>(</w:t>
      </w:r>
      <w:r w:rsidRPr="00B878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Section VI – Technical Specifications</w:t>
      </w:r>
      <w:r w:rsidRPr="00B878EC">
        <w:rPr>
          <w:rFonts w:ascii="Arial" w:eastAsia="Batang" w:hAnsi="Arial" w:cs="Arial"/>
          <w:iCs/>
          <w:color w:val="FFFFFF" w:themeColor="background1"/>
          <w:sz w:val="22"/>
          <w:szCs w:val="22"/>
        </w:rPr>
        <w:t>)</w:t>
      </w:r>
    </w:p>
    <w:p w:rsidR="008A40FE" w:rsidRPr="00B878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:rsidR="008A40FE" w:rsidRPr="00B878EC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B878EC">
        <w:rPr>
          <w:rFonts w:ascii="Arial" w:hAnsi="Arial" w:cs="Arial"/>
          <w:color w:val="FFFFFF" w:themeColor="background1"/>
          <w:sz w:val="22"/>
          <w:szCs w:val="22"/>
        </w:rPr>
        <w:t>(</w:t>
      </w:r>
      <w:proofErr w:type="gramStart"/>
      <w:r w:rsidRPr="00B878EC">
        <w:rPr>
          <w:rFonts w:ascii="Arial" w:hAnsi="Arial" w:cs="Arial"/>
          <w:color w:val="FFFFFF" w:themeColor="background1"/>
          <w:sz w:val="22"/>
          <w:szCs w:val="22"/>
        </w:rPr>
        <w:t>a.</w:t>
      </w:r>
      <w:r w:rsidR="003F5BAF" w:rsidRPr="00B878EC">
        <w:rPr>
          <w:rFonts w:ascii="Arial" w:hAnsi="Arial" w:cs="Arial"/>
          <w:color w:val="FFFFFF" w:themeColor="background1"/>
          <w:sz w:val="22"/>
          <w:szCs w:val="22"/>
        </w:rPr>
        <w:t>2</w:t>
      </w:r>
      <w:r w:rsidRPr="00B878EC">
        <w:rPr>
          <w:rFonts w:ascii="Arial" w:hAnsi="Arial" w:cs="Arial"/>
          <w:color w:val="FFFFFF" w:themeColor="background1"/>
          <w:sz w:val="22"/>
          <w:szCs w:val="22"/>
        </w:rPr>
        <w:t>.4</w:t>
      </w:r>
      <w:proofErr w:type="gramEnd"/>
      <w:r w:rsidRPr="00B878EC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B878EC">
        <w:rPr>
          <w:rFonts w:ascii="Arial" w:hAnsi="Arial" w:cs="Arial"/>
          <w:color w:val="FFFFFF" w:themeColor="background1"/>
          <w:sz w:val="22"/>
          <w:szCs w:val="22"/>
          <w:u w:val="single"/>
        </w:rPr>
        <w:t>Distributor/Dealer</w:t>
      </w:r>
      <w:r w:rsidRPr="00B878EC">
        <w:rPr>
          <w:rFonts w:ascii="Arial" w:hAnsi="Arial" w:cs="Arial"/>
          <w:color w:val="FFFFFF" w:themeColor="background1"/>
          <w:sz w:val="22"/>
          <w:szCs w:val="22"/>
        </w:rPr>
        <w:t xml:space="preserve">, a Certificate of Authorized Distributorship/Dealership from the OEM </w:t>
      </w:r>
      <w:r w:rsidRPr="00B878EC">
        <w:rPr>
          <w:rFonts w:ascii="Arial" w:hAnsi="Arial" w:cs="Arial"/>
          <w:color w:val="FFFFFF" w:themeColor="background1"/>
          <w:sz w:val="22"/>
          <w:szCs w:val="22"/>
          <w:u w:val="single"/>
        </w:rPr>
        <w:t>or Authorized Manufacturer of OEM Parts or Licensee of the OEM</w:t>
      </w:r>
      <w:r w:rsidRPr="00B878EC">
        <w:rPr>
          <w:rFonts w:ascii="Arial" w:hAnsi="Arial" w:cs="Arial"/>
          <w:color w:val="FFFFFF" w:themeColor="background1"/>
          <w:sz w:val="22"/>
          <w:szCs w:val="22"/>
        </w:rPr>
        <w:t>.)</w:t>
      </w:r>
    </w:p>
    <w:p w:rsidR="008A40FE" w:rsidRPr="00B878EC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  <w:u w:val="single"/>
        </w:rPr>
      </w:pPr>
      <w:r w:rsidRPr="00B878EC">
        <w:rPr>
          <w:rFonts w:ascii="Arial" w:hAnsi="Arial" w:cs="Arial"/>
          <w:color w:val="FFFFFF" w:themeColor="background1"/>
          <w:sz w:val="22"/>
          <w:szCs w:val="22"/>
        </w:rPr>
        <w:t>(The authority can be acquired from OEM, Manufacturer of OEM Parts or Licensee of the OEM.)</w:t>
      </w:r>
    </w:p>
    <w:p w:rsidR="008A40FE" w:rsidRPr="00B878EC" w:rsidRDefault="008A40FE" w:rsidP="00366EC7">
      <w:pPr>
        <w:pStyle w:val="BodyText3"/>
        <w:jc w:val="both"/>
        <w:rPr>
          <w:rFonts w:ascii="Arial Narrow" w:hAnsi="Arial Narrow" w:cs="Arial"/>
          <w:color w:val="FFFFFF" w:themeColor="background1"/>
          <w:sz w:val="22"/>
          <w:szCs w:val="22"/>
        </w:rPr>
      </w:pPr>
    </w:p>
    <w:sectPr w:rsidR="008A40FE" w:rsidRPr="00B878EC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70E" w:rsidRDefault="00F9070E">
      <w:r>
        <w:separator/>
      </w:r>
    </w:p>
  </w:endnote>
  <w:endnote w:type="continuationSeparator" w:id="0">
    <w:p w:rsidR="00F9070E" w:rsidRDefault="00F90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522035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522035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B878EC">
      <w:rPr>
        <w:rStyle w:val="PageNumber"/>
        <w:rFonts w:ascii="Arial" w:hAnsi="Arial" w:cs="Arial"/>
        <w:noProof/>
        <w:sz w:val="16"/>
        <w:szCs w:val="16"/>
      </w:rPr>
      <w:t>2</w:t>
    </w:r>
    <w:r w:rsidR="00522035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70E" w:rsidRDefault="00F9070E">
      <w:r>
        <w:separator/>
      </w:r>
    </w:p>
  </w:footnote>
  <w:footnote w:type="continuationSeparator" w:id="0">
    <w:p w:rsidR="00F9070E" w:rsidRDefault="00F907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338" w:type="dxa"/>
      <w:tblBorders>
        <w:bottom w:val="single" w:sz="4" w:space="0" w:color="auto"/>
      </w:tblBorders>
      <w:tblLook w:val="00A0"/>
    </w:tblPr>
    <w:tblGrid>
      <w:gridCol w:w="5058"/>
      <w:gridCol w:w="4140"/>
      <w:gridCol w:w="4140"/>
    </w:tblGrid>
    <w:tr w:rsidR="00793C9E" w:rsidRPr="009B1784" w:rsidTr="00793C9E">
      <w:trPr>
        <w:trHeight w:val="270"/>
      </w:trPr>
      <w:tc>
        <w:tcPr>
          <w:tcW w:w="5058" w:type="dxa"/>
        </w:tcPr>
        <w:p w:rsidR="00793C9E" w:rsidRPr="009B1784" w:rsidRDefault="00793C9E" w:rsidP="00793C9E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140" w:type="dxa"/>
        </w:tcPr>
        <w:p w:rsidR="00793C9E" w:rsidRPr="00F066BA" w:rsidRDefault="00793C9E" w:rsidP="00793C9E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F066BA">
            <w:rPr>
              <w:rFonts w:ascii="Arial" w:hAnsi="Arial" w:cs="Arial"/>
              <w:sz w:val="16"/>
              <w:szCs w:val="16"/>
            </w:rPr>
            <w:t xml:space="preserve">SUPPLY AND DELIVERY OF VARIOUS ELECTRICAL SPARE PARTS FOR </w:t>
          </w:r>
          <w:r>
            <w:rPr>
              <w:rFonts w:ascii="Arial" w:hAnsi="Arial" w:cs="Arial"/>
              <w:sz w:val="16"/>
              <w:szCs w:val="16"/>
            </w:rPr>
            <w:t xml:space="preserve">MECC ALTE ALTERNATOR SYSTEM </w:t>
          </w:r>
          <w:r w:rsidRPr="00F066BA">
            <w:rPr>
              <w:rFonts w:ascii="Arial" w:hAnsi="Arial" w:cs="Arial"/>
              <w:sz w:val="16"/>
              <w:szCs w:val="16"/>
            </w:rPr>
            <w:t xml:space="preserve">FOR </w:t>
          </w:r>
          <w:r>
            <w:rPr>
              <w:rFonts w:ascii="Arial" w:hAnsi="Arial" w:cs="Arial"/>
              <w:sz w:val="16"/>
              <w:szCs w:val="16"/>
            </w:rPr>
            <w:t>KALAMANSIG</w:t>
          </w:r>
          <w:r w:rsidRPr="00F066BA">
            <w:rPr>
              <w:rFonts w:ascii="Arial" w:hAnsi="Arial" w:cs="Arial"/>
              <w:sz w:val="16"/>
              <w:szCs w:val="16"/>
            </w:rPr>
            <w:t xml:space="preserve"> DPP</w:t>
          </w:r>
          <w:r>
            <w:rPr>
              <w:rFonts w:ascii="Arial" w:hAnsi="Arial" w:cs="Arial"/>
              <w:sz w:val="16"/>
              <w:szCs w:val="16"/>
            </w:rPr>
            <w:t>.</w:t>
          </w:r>
        </w:p>
      </w:tc>
      <w:tc>
        <w:tcPr>
          <w:tcW w:w="4140" w:type="dxa"/>
        </w:tcPr>
        <w:p w:rsidR="00793C9E" w:rsidRPr="009B1784" w:rsidRDefault="00793C9E" w:rsidP="00793C9E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793C9E" w:rsidRPr="009B1784" w:rsidTr="00793C9E">
      <w:trPr>
        <w:trHeight w:val="242"/>
      </w:trPr>
      <w:tc>
        <w:tcPr>
          <w:tcW w:w="5058" w:type="dxa"/>
        </w:tcPr>
        <w:p w:rsidR="00793C9E" w:rsidRPr="009B1784" w:rsidRDefault="00793C9E" w:rsidP="00793C9E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140" w:type="dxa"/>
        </w:tcPr>
        <w:p w:rsidR="00793C9E" w:rsidRPr="00F56E1D" w:rsidRDefault="00793C9E" w:rsidP="00793C9E">
          <w:pPr>
            <w:jc w:val="right"/>
            <w:rPr>
              <w:rFonts w:ascii="Arial" w:hAnsi="Arial" w:cs="Arial"/>
              <w:bCs/>
              <w:sz w:val="16"/>
              <w:szCs w:val="16"/>
            </w:rPr>
          </w:pP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PR NO. </w:t>
          </w:r>
          <w:r>
            <w:rPr>
              <w:rFonts w:ascii="Arial" w:hAnsi="Arial" w:cs="Arial"/>
              <w:bCs/>
              <w:sz w:val="16"/>
              <w:szCs w:val="16"/>
            </w:rPr>
            <w:t>S3-KDP22-004</w:t>
          </w:r>
        </w:p>
      </w:tc>
      <w:tc>
        <w:tcPr>
          <w:tcW w:w="4140" w:type="dxa"/>
        </w:tcPr>
        <w:p w:rsidR="00793C9E" w:rsidRPr="009B1784" w:rsidRDefault="00793C9E" w:rsidP="00793C9E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1119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2035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3C9E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957"/>
    <w:rsid w:val="008C5DD4"/>
    <w:rsid w:val="008C6D7D"/>
    <w:rsid w:val="008C7B61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878EC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070E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F7885-EA0A-4AF6-983C-B42BD114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342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3</cp:revision>
  <cp:lastPrinted>2021-06-05T04:38:00Z</cp:lastPrinted>
  <dcterms:created xsi:type="dcterms:W3CDTF">2021-11-26T07:15:00Z</dcterms:created>
  <dcterms:modified xsi:type="dcterms:W3CDTF">2021-11-29T04:55:00Z</dcterms:modified>
</cp:coreProperties>
</file>